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678"/>
      </w:tblGrid>
      <w:tr w:rsidR="0075090D">
        <w:tc>
          <w:tcPr>
            <w:tcW w:w="2552" w:type="dxa"/>
            <w:shd w:val="clear" w:color="auto" w:fill="auto"/>
            <w:vAlign w:val="center"/>
          </w:tcPr>
          <w:p w:rsidR="0075090D" w:rsidRDefault="00195394" w:rsidP="00E80576">
            <w:pPr>
              <w:pStyle w:val="affff1"/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1940" cy="1468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75090D" w:rsidRDefault="00E80576" w:rsidP="00E80576">
            <w:pPr>
              <w:pStyle w:val="affff1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</w:t>
            </w:r>
            <w:r w:rsidR="00195394">
              <w:rPr>
                <w:b/>
                <w:sz w:val="20"/>
              </w:rPr>
              <w:t xml:space="preserve"> ограниченной ответственностью   </w:t>
            </w:r>
          </w:p>
          <w:p w:rsidR="0075090D" w:rsidRDefault="00195394" w:rsidP="00E80576">
            <w:pPr>
              <w:pStyle w:val="affff1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центр «ПРОФЕССОР»</w:t>
            </w:r>
          </w:p>
          <w:p w:rsidR="0075090D" w:rsidRDefault="00195394" w:rsidP="00E80576">
            <w:pPr>
              <w:pStyle w:val="affff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Лицензия </w:t>
            </w:r>
            <w:r w:rsidR="00E80576">
              <w:rPr>
                <w:sz w:val="20"/>
              </w:rPr>
              <w:t>№ ЛО</w:t>
            </w:r>
            <w:r>
              <w:rPr>
                <w:sz w:val="20"/>
              </w:rPr>
              <w:t>-60-01-000773 от 13.02.2018 г.</w:t>
            </w:r>
          </w:p>
          <w:p w:rsidR="0075090D" w:rsidRDefault="00195394" w:rsidP="00E80576">
            <w:pPr>
              <w:pStyle w:val="affff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180559, Псковская область, д. Борисовичи, ул. Балтийская, дом 6, пом.2002</w:t>
            </w:r>
          </w:p>
          <w:p w:rsidR="0075090D" w:rsidRDefault="00E80576" w:rsidP="00E80576">
            <w:pPr>
              <w:pStyle w:val="affff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График   работы: пн-пт</w:t>
            </w:r>
            <w:r w:rsidR="00195394">
              <w:rPr>
                <w:sz w:val="20"/>
              </w:rPr>
              <w:t xml:space="preserve"> </w:t>
            </w:r>
            <w:r>
              <w:rPr>
                <w:sz w:val="20"/>
              </w:rPr>
              <w:t>с 08.00 до 20.00, сб.</w:t>
            </w:r>
            <w:r w:rsidR="00195394">
              <w:rPr>
                <w:sz w:val="20"/>
              </w:rPr>
              <w:t xml:space="preserve"> с </w:t>
            </w:r>
            <w:r>
              <w:rPr>
                <w:sz w:val="20"/>
              </w:rPr>
              <w:t>08.00 до 15.00,</w:t>
            </w:r>
            <w:r w:rsidR="00195394">
              <w:rPr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  <w:r w:rsidR="00195394">
              <w:rPr>
                <w:sz w:val="20"/>
              </w:rPr>
              <w:t xml:space="preserve"> –вых.</w:t>
            </w:r>
          </w:p>
          <w:p w:rsidR="0075090D" w:rsidRDefault="00195394" w:rsidP="00E80576">
            <w:pPr>
              <w:pStyle w:val="affff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Телефон: 8(8112)44-10-90, 44-11-10, +7 911 389 57 </w:t>
            </w:r>
            <w:r w:rsidR="00E80576">
              <w:rPr>
                <w:sz w:val="20"/>
              </w:rPr>
              <w:t>04;</w:t>
            </w:r>
            <w:r>
              <w:rPr>
                <w:sz w:val="20"/>
              </w:rPr>
              <w:t xml:space="preserve">  </w:t>
            </w:r>
          </w:p>
          <w:p w:rsidR="0075090D" w:rsidRDefault="00195394" w:rsidP="00E80576">
            <w:pPr>
              <w:pStyle w:val="affff1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ProfessorPskov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gmail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</w:tbl>
    <w:p w:rsidR="0075090D" w:rsidRDefault="0075090D" w:rsidP="00E80576">
      <w:pPr>
        <w:spacing w:after="0" w:line="240" w:lineRule="auto"/>
      </w:pPr>
    </w:p>
    <w:p w:rsidR="0075090D" w:rsidRPr="00251964" w:rsidRDefault="00575A21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hyperlink r:id="rId7" w:history="1">
        <w:r w:rsidR="00195394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Договор на оказание платных медицинских услуг</w:t>
        </w:r>
      </w:hyperlink>
      <w:r w:rsidR="00195394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2519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5D46"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tbl>
      <w:tblPr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3"/>
        <w:gridCol w:w="4556"/>
      </w:tblGrid>
      <w:tr w:rsidR="0075090D">
        <w:tc>
          <w:tcPr>
            <w:tcW w:w="5443" w:type="dxa"/>
            <w:shd w:val="clear" w:color="auto" w:fill="auto"/>
            <w:vAlign w:val="bottom"/>
          </w:tcPr>
          <w:p w:rsidR="00D95D46" w:rsidRDefault="00D95D46" w:rsidP="00E80576">
            <w:pPr>
              <w:pStyle w:val="afff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90D" w:rsidRDefault="00195394" w:rsidP="00E80576">
            <w:pPr>
              <w:pStyle w:val="afff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Псков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75090D" w:rsidRDefault="00195394" w:rsidP="00575A21">
            <w:pPr>
              <w:pStyle w:val="afff0"/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="00575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 ______</w:t>
            </w:r>
            <w:r w:rsidR="00575A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51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A2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A033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75090D" w:rsidRDefault="00195394" w:rsidP="00E80576">
      <w:pPr>
        <w:pStyle w:val="affff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51964">
        <w:rPr>
          <w:rFonts w:ascii="Times New Roman" w:hAnsi="Times New Roman" w:cs="Times New Roman"/>
          <w:sz w:val="22"/>
          <w:szCs w:val="22"/>
        </w:rPr>
        <w:t>Общество с</w:t>
      </w:r>
      <w:r>
        <w:rPr>
          <w:rFonts w:ascii="Times New Roman" w:hAnsi="Times New Roman" w:cs="Times New Roman"/>
          <w:sz w:val="22"/>
          <w:szCs w:val="22"/>
        </w:rPr>
        <w:t xml:space="preserve"> ограниченной ответственностью</w:t>
      </w:r>
      <w:r w:rsidR="00251964">
        <w:rPr>
          <w:rFonts w:ascii="Times New Roman" w:hAnsi="Times New Roman" w:cs="Times New Roman"/>
          <w:sz w:val="22"/>
          <w:szCs w:val="22"/>
        </w:rPr>
        <w:t xml:space="preserve">  «</w:t>
      </w:r>
      <w:r>
        <w:rPr>
          <w:rFonts w:ascii="Times New Roman" w:hAnsi="Times New Roman" w:cs="Times New Roman"/>
          <w:sz w:val="22"/>
          <w:szCs w:val="22"/>
        </w:rPr>
        <w:t xml:space="preserve">Медицинский центр «ПРОФЕССОР» в лице генерального директора Аверьяновой Елены Леонидовны, действующей на основании </w:t>
      </w:r>
      <w:r w:rsidR="00251964">
        <w:rPr>
          <w:rFonts w:ascii="Times New Roman" w:hAnsi="Times New Roman" w:cs="Times New Roman"/>
          <w:sz w:val="22"/>
          <w:szCs w:val="22"/>
        </w:rPr>
        <w:t>Устава, Лицензия</w:t>
      </w:r>
      <w:r>
        <w:rPr>
          <w:rFonts w:ascii="Times New Roman" w:hAnsi="Times New Roman" w:cs="Times New Roman"/>
          <w:sz w:val="22"/>
          <w:szCs w:val="22"/>
        </w:rPr>
        <w:t xml:space="preserve"> №  </w:t>
      </w:r>
      <w:r>
        <w:rPr>
          <w:sz w:val="20"/>
        </w:rPr>
        <w:t xml:space="preserve">ЛО-60-01-000773 от 13.02.2018 г, </w:t>
      </w:r>
      <w:r>
        <w:rPr>
          <w:rFonts w:ascii="Times New Roman" w:hAnsi="Times New Roman" w:cs="Times New Roman"/>
          <w:sz w:val="22"/>
          <w:szCs w:val="22"/>
        </w:rPr>
        <w:t>выданной Комитетом Псковской области по здравоохранению и фармации, именуемое в дальнейшем "Исполнитель», с одной стороны, и граждан</w:t>
      </w:r>
      <w:r w:rsidR="00E80576">
        <w:rPr>
          <w:rFonts w:ascii="Times New Roman" w:hAnsi="Times New Roman" w:cs="Times New Roman"/>
          <w:sz w:val="22"/>
          <w:szCs w:val="22"/>
        </w:rPr>
        <w:t>(ка)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519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  именуемый в дальнейшем "Потребитель", с другой стороны, заключили настоящий договор о нижеследующем.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sub_1"/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5090D" w:rsidRDefault="00195394" w:rsidP="00E8057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"/>
      <w:bookmarkEnd w:id="1"/>
      <w:r>
        <w:rPr>
          <w:rFonts w:ascii="Times New Roman" w:hAnsi="Times New Roman" w:cs="Times New Roman"/>
          <w:sz w:val="22"/>
          <w:szCs w:val="22"/>
        </w:rPr>
        <w:t> Исполнитель берет на себя обязательство оказать Потребителю следующие медицинские услуги</w:t>
      </w:r>
      <w:r w:rsidR="00251964">
        <w:rPr>
          <w:rFonts w:ascii="Times New Roman" w:hAnsi="Times New Roman" w:cs="Times New Roman"/>
          <w:sz w:val="22"/>
          <w:szCs w:val="22"/>
        </w:rPr>
        <w:t>:</w:t>
      </w:r>
      <w:r w:rsidR="006C4F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90D" w:rsidRDefault="00195394" w:rsidP="00E80576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(далее - Услуги), отвечающие требованиям, предъявляемым к методам диагностики, профилактики и лечения, разрешенным на территории РФ, а Потребитель обязуется оплатить их в порядке и размере, установленных настоящим Договором.</w:t>
      </w:r>
    </w:p>
    <w:p w:rsidR="0075090D" w:rsidRPr="00195394" w:rsidRDefault="006C4FF0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2"/>
      <w:bookmarkEnd w:id="2"/>
      <w:r>
        <w:rPr>
          <w:rFonts w:ascii="Times New Roman" w:hAnsi="Times New Roman" w:cs="Times New Roman"/>
          <w:sz w:val="22"/>
          <w:szCs w:val="22"/>
        </w:rPr>
        <w:t xml:space="preserve">1.2. Срок оказания услуг с </w:t>
      </w:r>
      <w:r w:rsidR="00195394">
        <w:rPr>
          <w:rFonts w:ascii="Times New Roman" w:hAnsi="Times New Roman" w:cs="Times New Roman"/>
          <w:sz w:val="22"/>
          <w:szCs w:val="22"/>
        </w:rPr>
        <w:t>_</w:t>
      </w:r>
      <w:r w:rsidR="00195394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="00195394">
        <w:rPr>
          <w:rFonts w:ascii="Times New Roman" w:hAnsi="Times New Roman" w:cs="Times New Roman"/>
          <w:sz w:val="22"/>
          <w:szCs w:val="22"/>
        </w:rPr>
        <w:t xml:space="preserve"> по _</w:t>
      </w:r>
      <w:r w:rsidR="00195394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="00195394">
        <w:rPr>
          <w:rFonts w:ascii="Times New Roman" w:hAnsi="Times New Roman" w:cs="Times New Roman"/>
          <w:sz w:val="22"/>
          <w:szCs w:val="22"/>
        </w:rPr>
        <w:t>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Потребитель, получив в доступной форме от Исполнителя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медицинское вмешательство в письменной форме. Подписание настоящего договора Потребителем свидетельствует о его добровольном согласии на медицинское вмешательство и оказание и о его желании получить платные медицинские услуги.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4" w:name="sub_2"/>
      <w:bookmarkEnd w:id="3"/>
      <w:r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21"/>
      <w:bookmarkEnd w:id="4"/>
      <w:r>
        <w:rPr>
          <w:rFonts w:ascii="Times New Roman" w:hAnsi="Times New Roman" w:cs="Times New Roman"/>
          <w:sz w:val="22"/>
          <w:szCs w:val="22"/>
        </w:rPr>
        <w:t>2.1. Потребитель обязуется: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211"/>
      <w:bookmarkEnd w:id="5"/>
      <w:r>
        <w:rPr>
          <w:rFonts w:ascii="Times New Roman" w:hAnsi="Times New Roman" w:cs="Times New Roman"/>
          <w:sz w:val="22"/>
          <w:szCs w:val="22"/>
        </w:rPr>
        <w:t xml:space="preserve">2.1.1. оплатить медицинские услуги в размере и </w:t>
      </w:r>
      <w:r w:rsidR="00E80576">
        <w:rPr>
          <w:rFonts w:ascii="Times New Roman" w:hAnsi="Times New Roman" w:cs="Times New Roman"/>
          <w:sz w:val="22"/>
          <w:szCs w:val="22"/>
        </w:rPr>
        <w:t>порядке, указанном</w:t>
      </w:r>
      <w:r>
        <w:rPr>
          <w:rFonts w:ascii="Times New Roman" w:hAnsi="Times New Roman" w:cs="Times New Roman"/>
          <w:sz w:val="22"/>
          <w:szCs w:val="22"/>
        </w:rPr>
        <w:t xml:space="preserve"> в п. 3 настоящего Договора;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212"/>
      <w:bookmarkEnd w:id="6"/>
      <w:r>
        <w:rPr>
          <w:rFonts w:ascii="Times New Roman" w:hAnsi="Times New Roman" w:cs="Times New Roman"/>
          <w:sz w:val="22"/>
          <w:szCs w:val="22"/>
        </w:rPr>
        <w:t>2.1.2. при первом осмотре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качество оказываемых услуг;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213"/>
      <w:bookmarkEnd w:id="7"/>
      <w:r>
        <w:rPr>
          <w:rFonts w:ascii="Times New Roman" w:hAnsi="Times New Roman" w:cs="Times New Roman"/>
          <w:sz w:val="22"/>
          <w:szCs w:val="22"/>
        </w:rPr>
        <w:t>2.1.3. выполнять все требования медицинского персонала Исполнителя во время всего курса лечения;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214"/>
      <w:bookmarkEnd w:id="8"/>
      <w:r>
        <w:rPr>
          <w:rFonts w:ascii="Times New Roman" w:hAnsi="Times New Roman" w:cs="Times New Roman"/>
          <w:sz w:val="22"/>
          <w:szCs w:val="22"/>
        </w:rPr>
        <w:t>2.1.4. соблюдать график приема врачей-специалистов;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215"/>
      <w:bookmarkEnd w:id="9"/>
      <w:r>
        <w:rPr>
          <w:rFonts w:ascii="Times New Roman" w:hAnsi="Times New Roman" w:cs="Times New Roman"/>
          <w:sz w:val="22"/>
          <w:szCs w:val="22"/>
        </w:rPr>
        <w:t>2.1.5. соблюдать внутренний режим нахождения в поликлинике;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218"/>
      <w:bookmarkEnd w:id="10"/>
      <w:r>
        <w:rPr>
          <w:rFonts w:ascii="Times New Roman" w:hAnsi="Times New Roman" w:cs="Times New Roman"/>
          <w:sz w:val="22"/>
          <w:szCs w:val="22"/>
        </w:rPr>
        <w:t>2.1.6. согласовывать с лечащим врачом употребление любых терапевтических препаратов, лекарств, лекарственных трав, мазей, и т. д.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22"/>
      <w:bookmarkEnd w:id="11"/>
      <w:r>
        <w:rPr>
          <w:rFonts w:ascii="Times New Roman" w:hAnsi="Times New Roman" w:cs="Times New Roman"/>
          <w:sz w:val="22"/>
          <w:szCs w:val="22"/>
        </w:rPr>
        <w:t>2.2. Потребитель имеет право: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221"/>
      <w:bookmarkEnd w:id="12"/>
      <w:r>
        <w:rPr>
          <w:rFonts w:ascii="Times New Roman" w:hAnsi="Times New Roman" w:cs="Times New Roman"/>
          <w:sz w:val="22"/>
          <w:szCs w:val="22"/>
        </w:rPr>
        <w:t>2.2.1. требовать от Исполнителя предоставления копии лицензии с приложением и Устава, а также составления сметы стоимости оказываемых услуг;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222"/>
      <w:bookmarkEnd w:id="13"/>
      <w:r>
        <w:rPr>
          <w:rFonts w:ascii="Times New Roman" w:hAnsi="Times New Roman" w:cs="Times New Roman"/>
          <w:sz w:val="22"/>
          <w:szCs w:val="22"/>
        </w:rPr>
        <w:t>2.2.2. выбрать лечащего врача (с учетом его согласия);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223"/>
      <w:bookmarkEnd w:id="14"/>
      <w:r>
        <w:rPr>
          <w:rFonts w:ascii="Times New Roman" w:hAnsi="Times New Roman" w:cs="Times New Roman"/>
          <w:sz w:val="22"/>
          <w:szCs w:val="22"/>
        </w:rPr>
        <w:t>2.2.3. 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 и т. д.;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226"/>
      <w:bookmarkEnd w:id="15"/>
      <w:r>
        <w:rPr>
          <w:rFonts w:ascii="Times New Roman" w:hAnsi="Times New Roman" w:cs="Times New Roman"/>
          <w:sz w:val="22"/>
          <w:szCs w:val="22"/>
        </w:rPr>
        <w:t>2.2.4. 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228"/>
      <w:bookmarkEnd w:id="16"/>
      <w:r>
        <w:rPr>
          <w:rFonts w:ascii="Times New Roman" w:hAnsi="Times New Roman" w:cs="Times New Roman"/>
          <w:sz w:val="22"/>
          <w:szCs w:val="22"/>
        </w:rPr>
        <w:t>2.2.5. отказаться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23"/>
      <w:bookmarkEnd w:id="17"/>
      <w:r>
        <w:rPr>
          <w:rFonts w:ascii="Times New Roman" w:hAnsi="Times New Roman" w:cs="Times New Roman"/>
          <w:sz w:val="22"/>
          <w:szCs w:val="22"/>
        </w:rPr>
        <w:t>2.3. Исполнитель обязуется: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231"/>
      <w:bookmarkEnd w:id="18"/>
      <w:r>
        <w:rPr>
          <w:rFonts w:ascii="Times New Roman" w:hAnsi="Times New Roman" w:cs="Times New Roman"/>
          <w:sz w:val="22"/>
          <w:szCs w:val="22"/>
        </w:rPr>
        <w:t>2.3.1. 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232"/>
      <w:bookmarkEnd w:id="19"/>
      <w:r>
        <w:rPr>
          <w:rFonts w:ascii="Times New Roman" w:hAnsi="Times New Roman" w:cs="Times New Roman"/>
          <w:sz w:val="22"/>
          <w:szCs w:val="22"/>
        </w:rPr>
        <w:t xml:space="preserve">2.3.2. при возникновении необходимости на предоставление на возмездной основе дополнительных </w:t>
      </w:r>
      <w:r>
        <w:rPr>
          <w:rFonts w:ascii="Times New Roman" w:hAnsi="Times New Roman" w:cs="Times New Roman"/>
          <w:sz w:val="22"/>
          <w:szCs w:val="22"/>
        </w:rPr>
        <w:lastRenderedPageBreak/>
        <w:t>медицинских услуг, не предусмотренных договором - предупредить об этом Потребителя;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236"/>
      <w:bookmarkEnd w:id="20"/>
      <w:r>
        <w:rPr>
          <w:rFonts w:ascii="Times New Roman" w:hAnsi="Times New Roman" w:cs="Times New Roman"/>
          <w:sz w:val="22"/>
          <w:szCs w:val="22"/>
        </w:rPr>
        <w:t>2.3.3. соблюдать конфиденциальность всей информации, касающейся персональных данных и состояния здоровья Потребителя (врачебную тайну);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24"/>
      <w:bookmarkEnd w:id="21"/>
      <w:r>
        <w:rPr>
          <w:rFonts w:ascii="Times New Roman" w:hAnsi="Times New Roman" w:cs="Times New Roman"/>
          <w:sz w:val="22"/>
          <w:szCs w:val="22"/>
        </w:rPr>
        <w:t xml:space="preserve">2.4. Исполнитель имеет право </w:t>
      </w:r>
      <w:bookmarkStart w:id="23" w:name="sub_241"/>
      <w:bookmarkEnd w:id="22"/>
      <w:r>
        <w:rPr>
          <w:rFonts w:ascii="Times New Roman" w:hAnsi="Times New Roman" w:cs="Times New Roman"/>
          <w:sz w:val="22"/>
          <w:szCs w:val="22"/>
        </w:rPr>
        <w:t>требовать от Потребителя соблюдения:</w:t>
      </w:r>
    </w:p>
    <w:bookmarkEnd w:id="23"/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графика прохождения процедур;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соблюдения внутреннего режима нахождения в поликлинике;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соблюдения режима приема лекарственных препаратов, режима питания и других предписаний.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24" w:name="sub_3"/>
      <w:r>
        <w:rPr>
          <w:rFonts w:ascii="Times New Roman" w:hAnsi="Times New Roman" w:cs="Times New Roman"/>
          <w:sz w:val="22"/>
          <w:szCs w:val="22"/>
        </w:rPr>
        <w:t>3. Цена и порядок оплаты услуг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31"/>
      <w:bookmarkEnd w:id="24"/>
      <w:r>
        <w:rPr>
          <w:rFonts w:ascii="Times New Roman" w:hAnsi="Times New Roman" w:cs="Times New Roman"/>
          <w:sz w:val="22"/>
          <w:szCs w:val="22"/>
        </w:rPr>
        <w:t xml:space="preserve">3.1. Стоимость Услуги устанавливается действующим на момент заключения </w:t>
      </w:r>
      <w:r w:rsidR="00E80576">
        <w:rPr>
          <w:rFonts w:ascii="Times New Roman" w:hAnsi="Times New Roman" w:cs="Times New Roman"/>
          <w:sz w:val="22"/>
          <w:szCs w:val="22"/>
        </w:rPr>
        <w:t>договора прейскурантом</w:t>
      </w:r>
      <w:r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6C4F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195394">
        <w:rPr>
          <w:rFonts w:ascii="Times New Roman" w:hAnsi="Times New Roman" w:cs="Times New Roman"/>
          <w:sz w:val="22"/>
          <w:szCs w:val="22"/>
        </w:rPr>
        <w:t>руб</w:t>
      </w:r>
      <w:r>
        <w:rPr>
          <w:rFonts w:ascii="Times New Roman" w:hAnsi="Times New Roman" w:cs="Times New Roman"/>
          <w:sz w:val="22"/>
          <w:szCs w:val="22"/>
        </w:rPr>
        <w:t>. ___ коп</w:t>
      </w:r>
      <w:r w:rsidR="00E805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(________________________________________________ рублей 00 коп).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32"/>
      <w:bookmarkEnd w:id="25"/>
      <w:r>
        <w:rPr>
          <w:rFonts w:ascii="Times New Roman" w:hAnsi="Times New Roman" w:cs="Times New Roman"/>
          <w:sz w:val="22"/>
          <w:szCs w:val="22"/>
        </w:rPr>
        <w:t>3.2. Оплата Услуг осуществляется Потребителем в порядке 100-процентной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Потребителю выдается контрольно-кассовый чек, квитанция или иной бланк строгой отчетности.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27" w:name="sub_4"/>
      <w:bookmarkEnd w:id="26"/>
      <w:r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41"/>
      <w:bookmarkEnd w:id="27"/>
      <w:r>
        <w:rPr>
          <w:rFonts w:ascii="Times New Roman" w:hAnsi="Times New Roman" w:cs="Times New Roman"/>
          <w:sz w:val="22"/>
          <w:szCs w:val="22"/>
        </w:rPr>
        <w:t>4.1. В случае неисполнения или ненадлежащего исполнения своих обязанностей по договору Исполнитель несет ответственность в размере реального ущерба, причиненного Потребителю таким неисполнением.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43"/>
      <w:bookmarkEnd w:id="28"/>
      <w:r>
        <w:rPr>
          <w:rFonts w:ascii="Times New Roman" w:hAnsi="Times New Roman" w:cs="Times New Roman"/>
          <w:sz w:val="22"/>
          <w:szCs w:val="22"/>
        </w:rPr>
        <w:t xml:space="preserve">4.2. Исполнитель освобождается от ответственности за неисполнение или ненадлежащее исполнение настоящего Договора </w:t>
      </w:r>
      <w:r w:rsidR="006C4FF0">
        <w:rPr>
          <w:rFonts w:ascii="Times New Roman" w:hAnsi="Times New Roman" w:cs="Times New Roman"/>
          <w:sz w:val="22"/>
          <w:szCs w:val="22"/>
        </w:rPr>
        <w:t>вследствие неисполнения</w:t>
      </w:r>
      <w:r>
        <w:rPr>
          <w:rFonts w:ascii="Times New Roman" w:hAnsi="Times New Roman" w:cs="Times New Roman"/>
          <w:sz w:val="22"/>
          <w:szCs w:val="22"/>
        </w:rPr>
        <w:t xml:space="preserve"> (ненадлежащего исполнения) Потребителем условий настоящего Договора.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30" w:name="sub_5"/>
      <w:bookmarkEnd w:id="29"/>
      <w:r>
        <w:rPr>
          <w:rFonts w:ascii="Times New Roman" w:hAnsi="Times New Roman" w:cs="Times New Roman"/>
          <w:sz w:val="22"/>
          <w:szCs w:val="22"/>
        </w:rPr>
        <w:t>5. Прочие условия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51"/>
      <w:bookmarkEnd w:id="30"/>
      <w:r>
        <w:rPr>
          <w:rFonts w:ascii="Times New Roman" w:hAnsi="Times New Roman" w:cs="Times New Roman"/>
          <w:sz w:val="22"/>
          <w:szCs w:val="22"/>
        </w:rPr>
        <w:t>5.1. 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53"/>
      <w:bookmarkEnd w:id="31"/>
      <w:r>
        <w:rPr>
          <w:rFonts w:ascii="Times New Roman" w:hAnsi="Times New Roman" w:cs="Times New Roman"/>
          <w:sz w:val="22"/>
          <w:szCs w:val="22"/>
        </w:rPr>
        <w:t>5.2. Настоящий договор составлен в двух экземплярах, имеющих одинаковую юридическую силу, по одному для каждой из сторон, вступает в силу с момента подписания и действует до полного исполнения обязательств сторонами.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54"/>
      <w:bookmarkEnd w:id="32"/>
      <w:r>
        <w:rPr>
          <w:rFonts w:ascii="Times New Roman" w:hAnsi="Times New Roman" w:cs="Times New Roman"/>
          <w:sz w:val="22"/>
          <w:szCs w:val="22"/>
        </w:rPr>
        <w:t>5.4. Настоящий Договор может быть расторгнут по инициативе любой из сторон с обязательным предварительным уведомлением другой стороны.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Отношения сторон, возникающие из настоящего договора, регулируются законодательством о защите прав потребителей, нормативными правовыми актами по порядку оказания гражданам платных медицинских услуг. </w:t>
      </w:r>
    </w:p>
    <w:p w:rsidR="0075090D" w:rsidRDefault="00195394" w:rsidP="00E80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В связи с тем, что возможные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исключать их вероятность, Исполнитель не несет ответственности за наступление осложнений, если услуги оказаны с соблюдением всех необходимых требований. В случае если осложнения потребовали оказания срочной медицинской помощи, Исполнитель ее оказывает безвозмездно. </w:t>
      </w:r>
    </w:p>
    <w:p w:rsidR="0075090D" w:rsidRDefault="00195394" w:rsidP="00E80576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34" w:name="sub_6"/>
      <w:bookmarkEnd w:id="33"/>
      <w:bookmarkEnd w:id="34"/>
      <w:r>
        <w:rPr>
          <w:rFonts w:ascii="Times New Roman" w:hAnsi="Times New Roman" w:cs="Times New Roman"/>
          <w:sz w:val="22"/>
          <w:szCs w:val="22"/>
        </w:rPr>
        <w:t>6. Адреса и реквизиты сторон</w:t>
      </w:r>
    </w:p>
    <w:p w:rsidR="0075090D" w:rsidRDefault="00195394" w:rsidP="00E80576">
      <w:pPr>
        <w:spacing w:after="0" w:line="240" w:lineRule="auto"/>
        <w:ind w:firstLine="510"/>
        <w:jc w:val="center"/>
        <w:rPr>
          <w:b/>
        </w:rPr>
      </w:pPr>
      <w:r>
        <w:rPr>
          <w:b/>
        </w:rPr>
        <w:t xml:space="preserve">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103"/>
      </w:tblGrid>
      <w:tr w:rsidR="0075090D" w:rsidTr="00E80576">
        <w:trPr>
          <w:trHeight w:val="4127"/>
        </w:trPr>
        <w:tc>
          <w:tcPr>
            <w:tcW w:w="5524" w:type="dxa"/>
            <w:shd w:val="clear" w:color="auto" w:fill="auto"/>
          </w:tcPr>
          <w:p w:rsidR="0075090D" w:rsidRDefault="00E80576" w:rsidP="00E80576">
            <w:pPr>
              <w:pStyle w:val="1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 ООО</w:t>
            </w:r>
            <w:r w:rsidR="00195394">
              <w:rPr>
                <w:rFonts w:ascii="Times New Roman" w:hAnsi="Times New Roman"/>
              </w:rPr>
              <w:t xml:space="preserve"> «МЦ «ПРОФЕССОР»</w:t>
            </w:r>
          </w:p>
          <w:p w:rsidR="0075090D" w:rsidRDefault="00195394" w:rsidP="00E80576">
            <w:pPr>
              <w:autoSpaceDN w:val="0"/>
              <w:adjustRightInd w:val="0"/>
              <w:spacing w:after="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180559 Псковская область, Псковский район, дер. Борисовичи, ул. Балтийская, д. 6, пом. 2002</w:t>
            </w:r>
          </w:p>
          <w:p w:rsidR="0075090D" w:rsidRDefault="00195394" w:rsidP="00E80576">
            <w:pPr>
              <w:autoSpaceDN w:val="0"/>
              <w:adjustRightInd w:val="0"/>
              <w:spacing w:after="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1176027006176; </w:t>
            </w:r>
          </w:p>
          <w:p w:rsidR="0075090D" w:rsidRDefault="00195394" w:rsidP="00E80576">
            <w:pPr>
              <w:autoSpaceDN w:val="0"/>
              <w:adjustRightInd w:val="0"/>
              <w:spacing w:after="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6037008832; </w:t>
            </w:r>
          </w:p>
          <w:p w:rsidR="0075090D" w:rsidRDefault="00195394" w:rsidP="00E80576">
            <w:pPr>
              <w:autoSpaceDN w:val="0"/>
              <w:adjustRightInd w:val="0"/>
              <w:spacing w:after="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603701001; Псковское отделение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8630 ПАО Сбербанка России; р/с 40702810351000000018</w:t>
            </w:r>
          </w:p>
          <w:p w:rsidR="00E80576" w:rsidRDefault="00E80576" w:rsidP="00E80576">
            <w:pPr>
              <w:spacing w:after="0" w:line="240" w:lineRule="auto"/>
              <w:rPr>
                <w:b/>
              </w:rPr>
            </w:pPr>
          </w:p>
          <w:p w:rsidR="00E80576" w:rsidRDefault="00E80576" w:rsidP="00E80576">
            <w:pPr>
              <w:spacing w:after="0" w:line="240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ООО «МЦ </w:t>
            </w:r>
            <w:r w:rsidR="00195394">
              <w:rPr>
                <w:sz w:val="22"/>
                <w:szCs w:val="22"/>
              </w:rPr>
              <w:t xml:space="preserve">«ПРОФЕССОР»               </w:t>
            </w:r>
          </w:p>
          <w:p w:rsidR="0075090D" w:rsidRDefault="00195394" w:rsidP="00E805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0576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>Е.Л. Аверьянова</w:t>
            </w:r>
          </w:p>
          <w:p w:rsidR="0075090D" w:rsidRDefault="0075090D" w:rsidP="00E80576">
            <w:pPr>
              <w:spacing w:after="0" w:line="240" w:lineRule="auto"/>
              <w:rPr>
                <w:sz w:val="22"/>
                <w:szCs w:val="22"/>
              </w:rPr>
            </w:pPr>
          </w:p>
          <w:p w:rsidR="0075090D" w:rsidRDefault="00195394" w:rsidP="00E8057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75090D" w:rsidRDefault="0075090D" w:rsidP="00E8057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5090D" w:rsidRDefault="00195394" w:rsidP="00E80576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Потребитель:</w:t>
            </w:r>
          </w:p>
          <w:p w:rsidR="0075090D" w:rsidRDefault="006C4FF0" w:rsidP="00E80576">
            <w:pPr>
              <w:pStyle w:val="afff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195394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75090D" w:rsidRDefault="00195394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регистрации: </w:t>
            </w:r>
          </w:p>
          <w:p w:rsidR="0075090D" w:rsidRDefault="006C4FF0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  <w:p w:rsidR="006C4FF0" w:rsidRDefault="006C4FF0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C4FF0" w:rsidRDefault="00E80576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6C4FF0">
              <w:rPr>
                <w:rFonts w:ascii="Times New Roman" w:hAnsi="Times New Roman" w:cs="Times New Roman"/>
                <w:sz w:val="22"/>
                <w:szCs w:val="22"/>
              </w:rPr>
              <w:t>+7_________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E80576" w:rsidRDefault="006C4FF0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_________________________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6C4FF0" w:rsidRDefault="006C4FF0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090D" w:rsidRDefault="0075090D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FF0" w:rsidRDefault="006C4FF0" w:rsidP="00E805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E80576">
              <w:rPr>
                <w:rFonts w:ascii="Times New Roman" w:hAnsi="Times New Roman" w:cs="Times New Roman"/>
                <w:sz w:val="22"/>
                <w:szCs w:val="22"/>
              </w:rPr>
              <w:t>_/__________________________</w:t>
            </w:r>
          </w:p>
          <w:p w:rsidR="00E80576" w:rsidRPr="00E80576" w:rsidRDefault="00E80576" w:rsidP="00E805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80576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расшифровка </w:t>
            </w:r>
          </w:p>
          <w:p w:rsidR="0075090D" w:rsidRDefault="0075090D" w:rsidP="00E805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5090D" w:rsidRPr="00E80576" w:rsidRDefault="0075090D" w:rsidP="00E80576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</w:p>
    <w:sectPr w:rsidR="0075090D" w:rsidRPr="00E80576" w:rsidSect="00D95D46">
      <w:pgSz w:w="11906" w:h="16800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32B3BAE"/>
    <w:multiLevelType w:val="multilevel"/>
    <w:tmpl w:val="232B3BA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52"/>
    <w:rsid w:val="00007133"/>
    <w:rsid w:val="0007170F"/>
    <w:rsid w:val="000742D2"/>
    <w:rsid w:val="000D25F2"/>
    <w:rsid w:val="00134C0E"/>
    <w:rsid w:val="001466AF"/>
    <w:rsid w:val="001727FB"/>
    <w:rsid w:val="00195394"/>
    <w:rsid w:val="001E4AC0"/>
    <w:rsid w:val="00251964"/>
    <w:rsid w:val="002619E3"/>
    <w:rsid w:val="002657B0"/>
    <w:rsid w:val="002F7F8B"/>
    <w:rsid w:val="00353BEB"/>
    <w:rsid w:val="00434D6A"/>
    <w:rsid w:val="00456834"/>
    <w:rsid w:val="004F2610"/>
    <w:rsid w:val="00575A21"/>
    <w:rsid w:val="005A0332"/>
    <w:rsid w:val="00620C52"/>
    <w:rsid w:val="00633AE9"/>
    <w:rsid w:val="006C4FF0"/>
    <w:rsid w:val="00716BE8"/>
    <w:rsid w:val="00727576"/>
    <w:rsid w:val="0075090D"/>
    <w:rsid w:val="00770BC5"/>
    <w:rsid w:val="00902DBB"/>
    <w:rsid w:val="0093454E"/>
    <w:rsid w:val="009379BC"/>
    <w:rsid w:val="009B6C18"/>
    <w:rsid w:val="009F3CE4"/>
    <w:rsid w:val="00A402B1"/>
    <w:rsid w:val="00AF5EE0"/>
    <w:rsid w:val="00B02BD0"/>
    <w:rsid w:val="00B06BA0"/>
    <w:rsid w:val="00B76FAA"/>
    <w:rsid w:val="00B863CD"/>
    <w:rsid w:val="00B900A9"/>
    <w:rsid w:val="00B95E8D"/>
    <w:rsid w:val="00BB3A9F"/>
    <w:rsid w:val="00BD2F46"/>
    <w:rsid w:val="00C32879"/>
    <w:rsid w:val="00C47205"/>
    <w:rsid w:val="00C52272"/>
    <w:rsid w:val="00CC6FF4"/>
    <w:rsid w:val="00D31DD8"/>
    <w:rsid w:val="00D520C5"/>
    <w:rsid w:val="00D95D46"/>
    <w:rsid w:val="00DA3B19"/>
    <w:rsid w:val="00E70CC4"/>
    <w:rsid w:val="00E80576"/>
    <w:rsid w:val="00EA2C0D"/>
    <w:rsid w:val="00ED6DC4"/>
    <w:rsid w:val="00EF07CE"/>
    <w:rsid w:val="00F07244"/>
    <w:rsid w:val="00F44F08"/>
    <w:rsid w:val="00F721C2"/>
    <w:rsid w:val="00FB0323"/>
    <w:rsid w:val="05AE4C76"/>
    <w:rsid w:val="07ED0489"/>
    <w:rsid w:val="0BC030FC"/>
    <w:rsid w:val="0E0553E4"/>
    <w:rsid w:val="11743555"/>
    <w:rsid w:val="12561E7E"/>
    <w:rsid w:val="12677D23"/>
    <w:rsid w:val="12EE3E92"/>
    <w:rsid w:val="13256B93"/>
    <w:rsid w:val="159B6681"/>
    <w:rsid w:val="16C73C1D"/>
    <w:rsid w:val="19490CAA"/>
    <w:rsid w:val="1B224EB4"/>
    <w:rsid w:val="25E40C90"/>
    <w:rsid w:val="262B3E4A"/>
    <w:rsid w:val="26FF5234"/>
    <w:rsid w:val="290F2F30"/>
    <w:rsid w:val="2CA26342"/>
    <w:rsid w:val="30931506"/>
    <w:rsid w:val="326F3ABE"/>
    <w:rsid w:val="393C597A"/>
    <w:rsid w:val="3B371573"/>
    <w:rsid w:val="3F21652E"/>
    <w:rsid w:val="3FEE0D10"/>
    <w:rsid w:val="434F09CE"/>
    <w:rsid w:val="48255C2D"/>
    <w:rsid w:val="4F174BC1"/>
    <w:rsid w:val="50F863C1"/>
    <w:rsid w:val="52A70DB1"/>
    <w:rsid w:val="532E3EDC"/>
    <w:rsid w:val="5A7378E0"/>
    <w:rsid w:val="5BB46F5C"/>
    <w:rsid w:val="5CCD5133"/>
    <w:rsid w:val="5F0D41D4"/>
    <w:rsid w:val="60731BAA"/>
    <w:rsid w:val="63C57408"/>
    <w:rsid w:val="69FE71AB"/>
    <w:rsid w:val="6AD46733"/>
    <w:rsid w:val="6F416975"/>
    <w:rsid w:val="705B2021"/>
    <w:rsid w:val="70BE2413"/>
    <w:rsid w:val="712332A3"/>
    <w:rsid w:val="729245DF"/>
    <w:rsid w:val="744A0A12"/>
    <w:rsid w:val="748A1813"/>
    <w:rsid w:val="7B754C8A"/>
    <w:rsid w:val="7C3B198C"/>
    <w:rsid w:val="7C6F26C2"/>
    <w:rsid w:val="7FF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3357AE"/>
  <w15:docId w15:val="{309B076B-B3B2-47AF-BCCB-F0A1BF2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unhideWhenUsed/>
    <w:qFormat/>
    <w:pPr>
      <w:spacing w:after="120" w:line="480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Body Text"/>
    <w:basedOn w:val="a"/>
    <w:qFormat/>
    <w:pPr>
      <w:widowControl/>
      <w:autoSpaceDE/>
    </w:pPr>
    <w:rPr>
      <w:rFonts w:ascii="Times New Roman" w:hAnsi="Times New Roman" w:cs="Times New Roman"/>
      <w:szCs w:val="20"/>
    </w:rPr>
  </w:style>
  <w:style w:type="paragraph" w:styleId="a7">
    <w:name w:val="List"/>
    <w:basedOn w:val="a6"/>
    <w:qFormat/>
    <w:rPr>
      <w:rFonts w:cs="FreeSans"/>
    </w:rPr>
  </w:style>
  <w:style w:type="character" w:styleId="a8">
    <w:name w:val="Hyperlink"/>
    <w:qFormat/>
    <w:rPr>
      <w:color w:val="000080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сновной шрифт абзаца1"/>
    <w:qFormat/>
  </w:style>
  <w:style w:type="character" w:customStyle="1" w:styleId="aa">
    <w:name w:val="Цветовое выделение"/>
    <w:qFormat/>
    <w:rPr>
      <w:b/>
      <w:bCs/>
      <w:color w:val="000080"/>
    </w:rPr>
  </w:style>
  <w:style w:type="character" w:customStyle="1" w:styleId="ab">
    <w:name w:val="Гипертекстовая ссылка"/>
    <w:qFormat/>
    <w:rPr>
      <w:b/>
      <w:bCs/>
      <w:color w:val="008000"/>
    </w:rPr>
  </w:style>
  <w:style w:type="character" w:customStyle="1" w:styleId="ac">
    <w:name w:val="Активная гипертекстовая ссылка"/>
    <w:qFormat/>
    <w:rPr>
      <w:b/>
      <w:bCs/>
      <w:color w:val="008000"/>
      <w:u w:val="single"/>
    </w:rPr>
  </w:style>
  <w:style w:type="character" w:customStyle="1" w:styleId="ad">
    <w:name w:val="Выделение для Базового Поиска"/>
    <w:qFormat/>
    <w:rPr>
      <w:b/>
      <w:bCs/>
      <w:color w:val="0058A9"/>
    </w:rPr>
  </w:style>
  <w:style w:type="character" w:customStyle="1" w:styleId="ae">
    <w:name w:val="Выделение для Базового Поиска (курсив)"/>
    <w:qFormat/>
    <w:rPr>
      <w:b/>
      <w:bCs/>
      <w:i/>
      <w:iCs/>
      <w:color w:val="0058A9"/>
    </w:rPr>
  </w:style>
  <w:style w:type="character" w:customStyle="1" w:styleId="30">
    <w:name w:val="Знак Знак3"/>
    <w:qFormat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Знак Знак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нак Знак1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Знак Знак"/>
    <w:qFormat/>
    <w:rPr>
      <w:b/>
      <w:bCs/>
      <w:sz w:val="28"/>
      <w:szCs w:val="28"/>
    </w:rPr>
  </w:style>
  <w:style w:type="character" w:customStyle="1" w:styleId="af0">
    <w:name w:val="Заголовок своего сообщения"/>
    <w:qFormat/>
    <w:rPr>
      <w:b/>
      <w:bCs/>
      <w:color w:val="000080"/>
    </w:rPr>
  </w:style>
  <w:style w:type="character" w:customStyle="1" w:styleId="af1">
    <w:name w:val="Заголовок чужого сообщения"/>
    <w:qFormat/>
    <w:rPr>
      <w:b/>
      <w:bCs/>
      <w:color w:val="FF0000"/>
    </w:rPr>
  </w:style>
  <w:style w:type="character" w:customStyle="1" w:styleId="af2">
    <w:name w:val="Найденные слова"/>
    <w:qFormat/>
    <w:rPr>
      <w:b/>
      <w:bCs/>
      <w:color w:val="000080"/>
      <w:shd w:val="clear" w:color="auto" w:fill="B4B4B4"/>
    </w:rPr>
  </w:style>
  <w:style w:type="character" w:customStyle="1" w:styleId="af3">
    <w:name w:val="Не вступил в силу"/>
    <w:qFormat/>
    <w:rPr>
      <w:b/>
      <w:bCs/>
      <w:color w:val="008080"/>
    </w:rPr>
  </w:style>
  <w:style w:type="character" w:customStyle="1" w:styleId="af4">
    <w:name w:val="Опечатки"/>
    <w:qFormat/>
    <w:rPr>
      <w:color w:val="FF0000"/>
    </w:rPr>
  </w:style>
  <w:style w:type="character" w:customStyle="1" w:styleId="af5">
    <w:name w:val="Продолжение ссылки"/>
    <w:qFormat/>
    <w:rPr>
      <w:b/>
      <w:bCs/>
      <w:color w:val="008000"/>
    </w:rPr>
  </w:style>
  <w:style w:type="character" w:customStyle="1" w:styleId="af6">
    <w:name w:val="Сравнение редакций"/>
    <w:qFormat/>
    <w:rPr>
      <w:b/>
      <w:bCs/>
      <w:color w:val="000080"/>
    </w:rPr>
  </w:style>
  <w:style w:type="character" w:customStyle="1" w:styleId="af7">
    <w:name w:val="Сравнение редакций. Добавленный фрагмент"/>
    <w:qFormat/>
    <w:rPr>
      <w:color w:val="0000FF"/>
      <w:shd w:val="clear" w:color="auto" w:fill="E3EDFD"/>
    </w:rPr>
  </w:style>
  <w:style w:type="character" w:customStyle="1" w:styleId="af8">
    <w:name w:val="Сравнение редакций. Удаленный фрагмент"/>
    <w:qFormat/>
    <w:rPr>
      <w:strike/>
      <w:color w:val="808000"/>
    </w:rPr>
  </w:style>
  <w:style w:type="character" w:customStyle="1" w:styleId="af9">
    <w:name w:val="Утратил силу"/>
    <w:qFormat/>
    <w:rPr>
      <w:b/>
      <w:bCs/>
      <w:strike/>
      <w:color w:val="808000"/>
    </w:rPr>
  </w:style>
  <w:style w:type="paragraph" w:customStyle="1" w:styleId="12">
    <w:name w:val="Заголовок1"/>
    <w:basedOn w:val="afa"/>
    <w:next w:val="a"/>
    <w:qFormat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a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afb">
    <w:name w:val="Внимание: криминал!!"/>
    <w:basedOn w:val="a"/>
    <w:next w:val="a"/>
    <w:qFormat/>
    <w:pPr>
      <w:jc w:val="both"/>
    </w:pPr>
  </w:style>
  <w:style w:type="paragraph" w:customStyle="1" w:styleId="afc">
    <w:name w:val="Внимание: недобросовестность!"/>
    <w:basedOn w:val="a"/>
    <w:next w:val="a"/>
    <w:qFormat/>
    <w:pPr>
      <w:jc w:val="both"/>
    </w:pPr>
  </w:style>
  <w:style w:type="paragraph" w:customStyle="1" w:styleId="afd">
    <w:name w:val="Заголовок группы контролов"/>
    <w:basedOn w:val="a"/>
    <w:next w:val="a"/>
    <w:qFormat/>
    <w:pPr>
      <w:jc w:val="both"/>
    </w:pPr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qFormat/>
    <w:pPr>
      <w:numPr>
        <w:numId w:val="0"/>
      </w:num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qFormat/>
    <w:pPr>
      <w:jc w:val="right"/>
    </w:pPr>
  </w:style>
  <w:style w:type="paragraph" w:customStyle="1" w:styleId="af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</w:rPr>
  </w:style>
  <w:style w:type="paragraph" w:customStyle="1" w:styleId="aff1">
    <w:name w:val="Заголовок статьи"/>
    <w:basedOn w:val="a"/>
    <w:next w:val="a"/>
    <w:qFormat/>
    <w:pPr>
      <w:ind w:left="1612" w:hanging="892"/>
      <w:jc w:val="both"/>
    </w:pPr>
  </w:style>
  <w:style w:type="paragraph" w:customStyle="1" w:styleId="aff2">
    <w:name w:val="Интерактивный заголовок"/>
    <w:basedOn w:val="12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qFormat/>
    <w:pPr>
      <w:jc w:val="both"/>
    </w:pPr>
    <w:rPr>
      <w:sz w:val="20"/>
      <w:szCs w:val="20"/>
    </w:rPr>
  </w:style>
  <w:style w:type="paragraph" w:customStyle="1" w:styleId="aff4">
    <w:name w:val="Информация об изменениях"/>
    <w:basedOn w:val="aff3"/>
    <w:next w:val="a"/>
    <w:qFormat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qFormat/>
    <w:pPr>
      <w:ind w:left="170" w:right="170"/>
    </w:pPr>
  </w:style>
  <w:style w:type="paragraph" w:customStyle="1" w:styleId="aff6">
    <w:name w:val="Комментарий"/>
    <w:basedOn w:val="aff5"/>
    <w:next w:val="a"/>
    <w:qFormat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qFormat/>
    <w:pPr>
      <w:spacing w:before="0"/>
    </w:pPr>
  </w:style>
  <w:style w:type="paragraph" w:customStyle="1" w:styleId="aff8">
    <w:name w:val="Текст (лев. подпись)"/>
    <w:basedOn w:val="a"/>
    <w:next w:val="a"/>
    <w:qFormat/>
  </w:style>
  <w:style w:type="paragraph" w:customStyle="1" w:styleId="aff9">
    <w:name w:val="Колонтитул (левый)"/>
    <w:basedOn w:val="aff8"/>
    <w:next w:val="a"/>
    <w:qFormat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qFormat/>
    <w:pPr>
      <w:jc w:val="right"/>
    </w:pPr>
  </w:style>
  <w:style w:type="paragraph" w:customStyle="1" w:styleId="affb">
    <w:name w:val="Колонтитул (правый)"/>
    <w:basedOn w:val="affa"/>
    <w:next w:val="a"/>
    <w:qFormat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qFormat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qFormat/>
    <w:pPr>
      <w:jc w:val="both"/>
    </w:pPr>
  </w:style>
  <w:style w:type="paragraph" w:customStyle="1" w:styleId="affe">
    <w:name w:val="Моноширинный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afff">
    <w:name w:val="Необходимые документы"/>
    <w:basedOn w:val="a"/>
    <w:next w:val="a"/>
    <w:qFormat/>
    <w:pPr>
      <w:ind w:left="118"/>
      <w:jc w:val="both"/>
    </w:pPr>
  </w:style>
  <w:style w:type="paragraph" w:customStyle="1" w:styleId="afff0">
    <w:name w:val="Нормальный (таблица)"/>
    <w:basedOn w:val="a"/>
    <w:next w:val="a"/>
    <w:qFormat/>
    <w:pPr>
      <w:jc w:val="both"/>
    </w:pPr>
  </w:style>
  <w:style w:type="paragraph" w:customStyle="1" w:styleId="afff1">
    <w:name w:val="Объект"/>
    <w:basedOn w:val="a"/>
    <w:next w:val="a"/>
    <w:qFormat/>
    <w:pPr>
      <w:jc w:val="both"/>
    </w:pPr>
    <w:rPr>
      <w:rFonts w:ascii="Times New Roman" w:hAnsi="Times New Roman" w:cs="Times New Roman"/>
    </w:rPr>
  </w:style>
  <w:style w:type="paragraph" w:customStyle="1" w:styleId="aff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qFormat/>
    <w:pPr>
      <w:ind w:left="140"/>
    </w:pPr>
    <w:rPr>
      <w:rFonts w:ascii="Arial" w:hAnsi="Arial" w:cs="Arial"/>
    </w:rPr>
  </w:style>
  <w:style w:type="paragraph" w:customStyle="1" w:styleId="afff4">
    <w:name w:val="Переменная часть"/>
    <w:basedOn w:val="afa"/>
    <w:next w:val="a"/>
    <w:qFormat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qFormat/>
    <w:pPr>
      <w:numPr>
        <w:numId w:val="0"/>
      </w:num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6">
    <w:name w:val="Подзаголовок для информации об изменениях"/>
    <w:basedOn w:val="aff3"/>
    <w:next w:val="a"/>
    <w:qFormat/>
    <w:rPr>
      <w:b/>
      <w:bCs/>
      <w:color w:val="000080"/>
      <w:sz w:val="24"/>
      <w:szCs w:val="24"/>
    </w:rPr>
  </w:style>
  <w:style w:type="paragraph" w:customStyle="1" w:styleId="afff7">
    <w:name w:val="Подчёркнуный текст"/>
    <w:basedOn w:val="a"/>
    <w:next w:val="a"/>
    <w:qFormat/>
    <w:pPr>
      <w:jc w:val="both"/>
    </w:pPr>
  </w:style>
  <w:style w:type="paragraph" w:customStyle="1" w:styleId="afff8">
    <w:name w:val="Постоянная часть"/>
    <w:basedOn w:val="afa"/>
    <w:next w:val="a"/>
    <w:qFormat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qFormat/>
  </w:style>
  <w:style w:type="paragraph" w:customStyle="1" w:styleId="afffa">
    <w:name w:val="Пример."/>
    <w:basedOn w:val="a"/>
    <w:next w:val="a"/>
    <w:qFormat/>
    <w:pPr>
      <w:ind w:left="118" w:firstLine="602"/>
      <w:jc w:val="both"/>
    </w:pPr>
  </w:style>
  <w:style w:type="paragraph" w:customStyle="1" w:styleId="afffb">
    <w:name w:val="Примечание."/>
    <w:basedOn w:val="aff6"/>
    <w:next w:val="a"/>
    <w:qFormat/>
    <w:pPr>
      <w:spacing w:before="0"/>
    </w:pPr>
    <w:rPr>
      <w:i w:val="0"/>
      <w:iCs w:val="0"/>
      <w:color w:val="auto"/>
    </w:rPr>
  </w:style>
  <w:style w:type="paragraph" w:customStyle="1" w:styleId="afffc">
    <w:name w:val="Словарная статья"/>
    <w:basedOn w:val="a"/>
    <w:next w:val="a"/>
    <w:qFormat/>
    <w:pPr>
      <w:ind w:right="118"/>
      <w:jc w:val="both"/>
    </w:pPr>
  </w:style>
  <w:style w:type="paragraph" w:customStyle="1" w:styleId="afffd">
    <w:name w:val="Ссылка на официальную публикацию"/>
    <w:basedOn w:val="a"/>
    <w:next w:val="a"/>
    <w:qFormat/>
    <w:pPr>
      <w:jc w:val="both"/>
    </w:pPr>
  </w:style>
  <w:style w:type="paragraph" w:customStyle="1" w:styleId="afffe">
    <w:name w:val="Текст в таблице"/>
    <w:basedOn w:val="afff0"/>
    <w:next w:val="a"/>
    <w:qFormat/>
    <w:pPr>
      <w:ind w:firstLine="500"/>
    </w:pPr>
  </w:style>
  <w:style w:type="paragraph" w:customStyle="1" w:styleId="affff">
    <w:name w:val="Технический комментарий"/>
    <w:basedOn w:val="a"/>
    <w:next w:val="a"/>
    <w:qFormat/>
    <w:rPr>
      <w:shd w:val="clear" w:color="auto" w:fill="FFFF00"/>
    </w:rPr>
  </w:style>
  <w:style w:type="paragraph" w:customStyle="1" w:styleId="affff0">
    <w:name w:val="Центрированный (таблица)"/>
    <w:basedOn w:val="afff0"/>
    <w:next w:val="a"/>
    <w:qFormat/>
    <w:pPr>
      <w:jc w:val="center"/>
    </w:pPr>
  </w:style>
  <w:style w:type="paragraph" w:customStyle="1" w:styleId="Char">
    <w:name w:val="Char Знак Знак"/>
    <w:basedOn w:val="a"/>
    <w:qFormat/>
    <w:pPr>
      <w:autoSpaceDE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ffff1">
    <w:name w:val="Содержимое таблицы"/>
    <w:basedOn w:val="a"/>
    <w:qFormat/>
    <w:pPr>
      <w:suppressLineNumbers/>
    </w:pPr>
  </w:style>
  <w:style w:type="paragraph" w:customStyle="1" w:styleId="affff2">
    <w:name w:val="Заголовок таблицы"/>
    <w:basedOn w:val="affff1"/>
    <w:qFormat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uiPriority w:val="99"/>
    <w:semiHidden/>
    <w:qFormat/>
    <w:rPr>
      <w:rFonts w:ascii="Arial" w:hAnsi="Arial" w:cs="Arial"/>
      <w:sz w:val="24"/>
      <w:szCs w:val="24"/>
      <w:lang w:eastAsia="zh-CN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672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Аверьянова Елена</cp:lastModifiedBy>
  <cp:revision>11</cp:revision>
  <cp:lastPrinted>2021-02-15T08:58:00Z</cp:lastPrinted>
  <dcterms:created xsi:type="dcterms:W3CDTF">2021-02-10T11:08:00Z</dcterms:created>
  <dcterms:modified xsi:type="dcterms:W3CDTF">2022-03-25T09:24:00Z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